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E865" w14:textId="273872FD" w:rsidR="005C74B8" w:rsidRPr="005C74B8" w:rsidRDefault="005C74B8" w:rsidP="005C74B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C74B8">
        <w:rPr>
          <w:b/>
          <w:sz w:val="28"/>
          <w:szCs w:val="28"/>
        </w:rPr>
        <w:t>Care England 2019 Conference</w:t>
      </w:r>
    </w:p>
    <w:p w14:paraId="3BA023C9" w14:textId="2E6109B2" w:rsidR="005C74B8" w:rsidRPr="005C74B8" w:rsidRDefault="005C74B8" w:rsidP="005C74B8">
      <w:pPr>
        <w:jc w:val="center"/>
        <w:rPr>
          <w:b/>
          <w:sz w:val="28"/>
          <w:szCs w:val="28"/>
        </w:rPr>
      </w:pPr>
      <w:r w:rsidRPr="005C74B8">
        <w:rPr>
          <w:b/>
          <w:sz w:val="28"/>
          <w:szCs w:val="28"/>
        </w:rPr>
        <w:t>List of exhibitors</w:t>
      </w:r>
    </w:p>
    <w:p w14:paraId="5596C1E8" w14:textId="77777777" w:rsidR="005C74B8" w:rsidRDefault="005C74B8" w:rsidP="005C74B8"/>
    <w:p w14:paraId="17B6CFFF" w14:textId="5E9D5A1C" w:rsidR="005C74B8" w:rsidRDefault="005C74B8" w:rsidP="005C74B8">
      <w:r>
        <w:t xml:space="preserve">Abena </w:t>
      </w:r>
    </w:p>
    <w:p w14:paraId="5B561A57" w14:textId="77777777" w:rsidR="005C74B8" w:rsidRDefault="005C74B8" w:rsidP="005C74B8">
      <w:r>
        <w:t>Access Group</w:t>
      </w:r>
    </w:p>
    <w:p w14:paraId="113D57FF" w14:textId="77777777" w:rsidR="005C74B8" w:rsidRDefault="005C74B8" w:rsidP="005C74B8">
      <w:r>
        <w:t>Accora</w:t>
      </w:r>
    </w:p>
    <w:p w14:paraId="796583B0" w14:textId="77777777" w:rsidR="005C74B8" w:rsidRDefault="005C74B8" w:rsidP="005C74B8">
      <w:r>
        <w:t xml:space="preserve">Altura </w:t>
      </w:r>
    </w:p>
    <w:p w14:paraId="4679DDAA" w14:textId="77777777" w:rsidR="005C74B8" w:rsidRDefault="005C74B8" w:rsidP="005C74B8">
      <w:r>
        <w:t>apetito</w:t>
      </w:r>
    </w:p>
    <w:p w14:paraId="4C399DCC" w14:textId="77777777" w:rsidR="005C74B8" w:rsidRDefault="005C74B8" w:rsidP="005C74B8">
      <w:r>
        <w:t>Autumn Care</w:t>
      </w:r>
    </w:p>
    <w:p w14:paraId="5967692F" w14:textId="77777777" w:rsidR="005C74B8" w:rsidRDefault="005C74B8" w:rsidP="005C74B8">
      <w:r>
        <w:t>BlueLeaf</w:t>
      </w:r>
    </w:p>
    <w:p w14:paraId="6F3B1440" w14:textId="77777777" w:rsidR="005C74B8" w:rsidRDefault="005C74B8" w:rsidP="005C74B8">
      <w:r>
        <w:t>Boots</w:t>
      </w:r>
    </w:p>
    <w:p w14:paraId="4884D5D5" w14:textId="77777777" w:rsidR="005C74B8" w:rsidRDefault="005C74B8" w:rsidP="005C74B8">
      <w:r>
        <w:t>Brunswicks</w:t>
      </w:r>
    </w:p>
    <w:p w14:paraId="2B0C2C83" w14:textId="77777777" w:rsidR="005C74B8" w:rsidRDefault="005C74B8" w:rsidP="005C74B8">
      <w:r>
        <w:t>Care Workers Charity</w:t>
      </w:r>
    </w:p>
    <w:p w14:paraId="0D147928" w14:textId="77777777" w:rsidR="005C74B8" w:rsidRDefault="005C74B8" w:rsidP="005C74B8">
      <w:r>
        <w:t>CareHomeLife</w:t>
      </w:r>
    </w:p>
    <w:p w14:paraId="6578A5A8" w14:textId="77777777" w:rsidR="005C74B8" w:rsidRDefault="005C74B8" w:rsidP="005C74B8">
      <w:r>
        <w:t xml:space="preserve">Carterwood </w:t>
      </w:r>
    </w:p>
    <w:p w14:paraId="60780BBA" w14:textId="77777777" w:rsidR="005C74B8" w:rsidRDefault="005C74B8" w:rsidP="005C74B8">
      <w:r>
        <w:t>Castleoak</w:t>
      </w:r>
    </w:p>
    <w:p w14:paraId="7866B569" w14:textId="77777777" w:rsidR="005C74B8" w:rsidRDefault="005C74B8" w:rsidP="005C74B8">
      <w:r>
        <w:t>Citation</w:t>
      </w:r>
    </w:p>
    <w:p w14:paraId="174A6AFE" w14:textId="77777777" w:rsidR="005C74B8" w:rsidRDefault="005C74B8" w:rsidP="005C74B8">
      <w:r>
        <w:t>Civica</w:t>
      </w:r>
    </w:p>
    <w:p w14:paraId="1CF750D7" w14:textId="77777777" w:rsidR="005C74B8" w:rsidRDefault="005C74B8" w:rsidP="005C74B8">
      <w:r>
        <w:t>Cohesion Recruitment</w:t>
      </w:r>
    </w:p>
    <w:p w14:paraId="56E51548" w14:textId="77777777" w:rsidR="005C74B8" w:rsidRDefault="005C74B8" w:rsidP="005C74B8">
      <w:r>
        <w:t>CQC</w:t>
      </w:r>
    </w:p>
    <w:p w14:paraId="2D6E4872" w14:textId="77777777" w:rsidR="005C74B8" w:rsidRDefault="005C74B8" w:rsidP="005C74B8">
      <w:r>
        <w:t>Dechoker</w:t>
      </w:r>
    </w:p>
    <w:p w14:paraId="7ADDF65B" w14:textId="77777777" w:rsidR="005C74B8" w:rsidRDefault="005C74B8" w:rsidP="005C74B8">
      <w:r>
        <w:t>Electrolux</w:t>
      </w:r>
    </w:p>
    <w:p w14:paraId="3041030F" w14:textId="77777777" w:rsidR="005C74B8" w:rsidRDefault="005C74B8" w:rsidP="005C74B8">
      <w:r>
        <w:t>Essity</w:t>
      </w:r>
    </w:p>
    <w:p w14:paraId="491F35FC" w14:textId="77777777" w:rsidR="005C74B8" w:rsidRDefault="005C74B8" w:rsidP="005C74B8">
      <w:r>
        <w:t>EveryLIFE Technologies</w:t>
      </w:r>
    </w:p>
    <w:p w14:paraId="4D66CEBA" w14:textId="77777777" w:rsidR="005C74B8" w:rsidRDefault="005C74B8" w:rsidP="005C74B8">
      <w:r>
        <w:t>Hampton’s Resourcing</w:t>
      </w:r>
    </w:p>
    <w:p w14:paraId="7C1588AA" w14:textId="77777777" w:rsidR="005C74B8" w:rsidRDefault="005C74B8" w:rsidP="005C74B8">
      <w:r>
        <w:t>HUR</w:t>
      </w:r>
    </w:p>
    <w:p w14:paraId="6128CC74" w14:textId="77777777" w:rsidR="005C74B8" w:rsidRDefault="005C74B8" w:rsidP="005C74B8">
      <w:r>
        <w:t>Inenco</w:t>
      </w:r>
    </w:p>
    <w:p w14:paraId="75387127" w14:textId="77777777" w:rsidR="005C74B8" w:rsidRDefault="005C74B8" w:rsidP="005C74B8">
      <w:r>
        <w:t>Marr Procurement</w:t>
      </w:r>
    </w:p>
    <w:p w14:paraId="1159DE68" w14:textId="77777777" w:rsidR="005C74B8" w:rsidRDefault="005C74B8" w:rsidP="005C74B8">
      <w:r>
        <w:t>Mirthy</w:t>
      </w:r>
    </w:p>
    <w:p w14:paraId="3FB5EB5C" w14:textId="77777777" w:rsidR="005C74B8" w:rsidRDefault="005C74B8" w:rsidP="005C74B8">
      <w:r>
        <w:t>Mitigo</w:t>
      </w:r>
    </w:p>
    <w:p w14:paraId="41130F60" w14:textId="77777777" w:rsidR="005C74B8" w:rsidRDefault="005C74B8" w:rsidP="005C74B8">
      <w:r>
        <w:t>Motitech</w:t>
      </w:r>
    </w:p>
    <w:p w14:paraId="13419F62" w14:textId="77777777" w:rsidR="005C74B8" w:rsidRDefault="005C74B8" w:rsidP="005C74B8">
      <w:r>
        <w:t>NICE</w:t>
      </w:r>
    </w:p>
    <w:p w14:paraId="578C2D58" w14:textId="77777777" w:rsidR="005C74B8" w:rsidRDefault="005C74B8" w:rsidP="005C74B8">
      <w:r>
        <w:t>NourishCare</w:t>
      </w:r>
    </w:p>
    <w:p w14:paraId="37B47265" w14:textId="77777777" w:rsidR="005C74B8" w:rsidRDefault="005C74B8" w:rsidP="005C74B8">
      <w:r>
        <w:t>Person Centred Software</w:t>
      </w:r>
    </w:p>
    <w:p w14:paraId="209555F9" w14:textId="77777777" w:rsidR="005C74B8" w:rsidRDefault="005C74B8" w:rsidP="005C74B8">
      <w:r>
        <w:t>Personal Group</w:t>
      </w:r>
    </w:p>
    <w:p w14:paraId="1C0FFDA9" w14:textId="77777777" w:rsidR="005C74B8" w:rsidRDefault="005C74B8" w:rsidP="005C74B8">
      <w:r>
        <w:t>PLMR</w:t>
      </w:r>
    </w:p>
    <w:p w14:paraId="2C830BD2" w14:textId="77777777" w:rsidR="005C74B8" w:rsidRDefault="005C74B8" w:rsidP="005C74B8">
      <w:r>
        <w:t>RadcliffesLeBrasseur</w:t>
      </w:r>
    </w:p>
    <w:p w14:paraId="3A693F72" w14:textId="77777777" w:rsidR="005C74B8" w:rsidRDefault="005C74B8" w:rsidP="005C74B8">
      <w:r>
        <w:t>RCN</w:t>
      </w:r>
    </w:p>
    <w:p w14:paraId="72B3CF2E" w14:textId="77777777" w:rsidR="005C74B8" w:rsidRDefault="005C74B8" w:rsidP="005C74B8">
      <w:r>
        <w:t>Sekoia</w:t>
      </w:r>
    </w:p>
    <w:p w14:paraId="771FFE96" w14:textId="77777777" w:rsidR="005C74B8" w:rsidRDefault="005C74B8" w:rsidP="005C74B8">
      <w:r>
        <w:t>Skills for Care</w:t>
      </w:r>
    </w:p>
    <w:p w14:paraId="7C59D7A7" w14:textId="2176A978" w:rsidR="00754183" w:rsidRDefault="005C74B8" w:rsidP="005C74B8">
      <w:r>
        <w:t>Towergate</w:t>
      </w:r>
    </w:p>
    <w:sectPr w:rsidR="0075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B8"/>
    <w:rsid w:val="00156709"/>
    <w:rsid w:val="004E1669"/>
    <w:rsid w:val="005720A8"/>
    <w:rsid w:val="005C74B8"/>
    <w:rsid w:val="009076C4"/>
    <w:rsid w:val="00C44B87"/>
    <w:rsid w:val="00F32A72"/>
    <w:rsid w:val="00FC06E2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E196"/>
  <w15:chartTrackingRefBased/>
  <w15:docId w15:val="{0E22CA36-26FB-4CB6-8A8B-88AB97C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White</dc:creator>
  <cp:keywords/>
  <dc:description/>
  <cp:lastModifiedBy>Jozsef Gecsei</cp:lastModifiedBy>
  <cp:revision>2</cp:revision>
  <dcterms:created xsi:type="dcterms:W3CDTF">2019-05-30T08:31:00Z</dcterms:created>
  <dcterms:modified xsi:type="dcterms:W3CDTF">2019-05-30T08:31:00Z</dcterms:modified>
</cp:coreProperties>
</file>